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3" w:rsidRPr="00061F37" w:rsidRDefault="007B0B83" w:rsidP="00061F37">
      <w:pPr>
        <w:pStyle w:val="a3"/>
      </w:pPr>
      <w:r w:rsidRPr="00061F37">
        <w:t xml:space="preserve">Профилактика кори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B0B83" w:rsidRPr="007B0B83" w:rsidTr="007B0B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B83" w:rsidRPr="00061F37" w:rsidRDefault="007B0B83" w:rsidP="00C34498">
            <w:pPr>
              <w:pStyle w:val="a5"/>
              <w:spacing w:after="0" w:line="240" w:lineRule="auto"/>
              <w:ind w:left="0"/>
              <w:divId w:val="13763510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F37">
              <w:rPr>
                <w:rStyle w:val="40"/>
                <w:sz w:val="28"/>
                <w:szCs w:val="28"/>
              </w:rPr>
              <w:t>Что такое «Корь»? Как происходит заражение?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Корь – это острая вирусная инфекционная болезнь, передающаяся только от человека к человеку воздушно-капельным путем. Заболевание характеризуется лихорадкой, интоксикацией, катаральным воспалением конъюнктивы и слизистых верхних дыхательных путей, энантемой и этапными пятнисто-папулезными высыпаниями на коже (начиная с головы и далее - на туловище и конечностях).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Корь является повсеместно распространенным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высокозаразным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заболеванием, поражающим, при отсутствии вакцинации, почти каждого человека, независимо от возраста.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Вирус кори передается, главным образом, с выделениями слизистых оболочек верхних дыхательных путей (например, при чихании и кашле). Больной корью наиболее заразен в начальном периоде заболевания.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Наибольшую опасность для окружающих представляют лица в последние 2-3 дня инкубационного периода (период от момента заражения до развития симптомов), у которых еще нет клинических проявлений заболевания.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Ребенок, мать которого до его рождения перенесла корь, как правило, защищен от этой инфекции первые 6 месяцев жизни благодаря наличию в его крови специфических антител. У лиц, переболевших корью, иммунитет к этой инфекции сохраняется в течение всей жизни. Случаи повторного заболевания корью чрезвычайно редки.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Style w:val="40"/>
                <w:sz w:val="28"/>
                <w:szCs w:val="28"/>
              </w:rPr>
              <w:t>Кто и где болеет корью?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Если раньше корь считали детской инфекцией, то сейчас основная доля больных – молодые трудоспособные люди (в основном, до 40 лет), не болевшие ранее, не имеющие прививок от кори или без сведений о ранее проведенных прививках. В большинстве случаев заражение вирусом происходит за рубежом (прежде всего, это страны Европы, а также Индонезия, Индия, Вьетнам, Таиланд и пр.).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ростом числа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иммунизированных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этой инфекции в городе снизилось количество заболевших корью. Так, если в конце 90-х годов регистрировались тысячи больных, то в последнее время их число составляет от 15 до 30 заболевших в год.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61F37">
              <w:rPr>
                <w:rStyle w:val="40"/>
                <w:sz w:val="28"/>
                <w:szCs w:val="28"/>
              </w:rPr>
              <w:lastRenderedPageBreak/>
              <w:t>Меры профилактики кори</w:t>
            </w:r>
            <w:proofErr w:type="gramStart"/>
            <w:r w:rsidRPr="00061F37">
              <w:rPr>
                <w:rStyle w:val="40"/>
                <w:sz w:val="28"/>
                <w:szCs w:val="28"/>
              </w:rPr>
              <w:t xml:space="preserve"> </w:t>
            </w:r>
            <w:r w:rsidRPr="00061F37">
              <w:rPr>
                <w:rStyle w:val="40"/>
                <w:sz w:val="28"/>
                <w:szCs w:val="28"/>
              </w:rPr>
              <w:br/>
            </w:r>
            <w:r w:rsidRPr="00061F37">
              <w:rPr>
                <w:rStyle w:val="40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амая эффективная защита от кори – прививка.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Кому и где нужно делать прививку против кори?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Первую прививку против кори (вакцинацию) ребенок должен получить в 12 месяцев, ревакцинация (вторая прививка) проводится в 6 лет детям, ранее получившим вакцинацию.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Подростки в возрасте 15-17 лет включительно и взрослые в возрасте до 35 лет также должны быть иммунизированы против кори.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Двукратной иммунизации подлежат: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не привитые ранее;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не имеющие сведений о прививках против кори;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не болевшие корью ранее.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Однократной иммунизации подлежат: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привитые ранее однократно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Интервал между вакцинацией и ревакцинацией составляет не менее 3 месяцев.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очагах инфекции контактные лица с заболевшим корью, вне зависимости от возраста, должны получить прививку, если они: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не болели корью ранее;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не были привиты;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не имеют сведений о профилактических прививках против кори;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·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лишь одну прививку.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Категории и возраст граждан, подлежащих иммунизации против кори, а также порядок проведения профилактических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прививок утверждены Приказом Департамента здравоохранения города Москвы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 марта 2011 г. № 271 «Об утверждении регионального календаря профилактических прививок и календаря профилактических прививок по эпидемическим показаниям».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Прививку против кори жители города Москвы могут получить бесплатно в поликлинике по месту жительства. На территории города функционирует городской консультативно-диагностический центр по специфической иммунопрофилактике с 22 филиалами в административных округах.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Style w:val="40"/>
                <w:sz w:val="28"/>
                <w:szCs w:val="28"/>
              </w:rPr>
              <w:t>Как проявляется заболевание?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типичных формах кори инкубационный период длится, в среднем, 10-12 дней (максимально – 21 день). Затем начинается продромальный период, который сопровождается повышением температуры (до 39-40ºС), недомоганием, конъюнктивитом, насморком и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трахеобронхитом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Характерными симптомами являются насморк и сухой кашель. Иногда возникают рвота, боли в животе и диарея. Пятна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Филатова-Бельского-Коплика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(мелкие беловатые папулы на слизистой оболочке щёк против вторых нижних моляров) появляются за 1-2 дня до начала высыпаний на коже и могут наблюдаться еще 1-2 дня после появления сыпи.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Пятнисто-папулезные высыпания обычно появляются на 4-7 день болезни и поэтапно распространяются с головы на конечности в течение 3-4 дней.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сыпи является важным диагностическим признаком кори. В течение следующих 3-4 дней сыпь постепенно исчезает. Переход сыпи в пигментацию происходит поэтапно. Нередко после пигментации наблюдается отрубевидное шелушение, что также является характерным признаком кори.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Особенностью кори у детей первого года жизни является раннее и обширное вовлечение в инфекционный процесс внутренних органов (печени, селезенки) и большое число (более 55%) бактериальных осложнений (пневмония, гнойный конъюнктивит, инфекция мочевых путей и др.).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Отличительными особенностями кори у взрослых являются резко выраженная гипертермия и интоксикация при относительно слабом катаральном синдроме, позднее появление обильной сыпи с тенденцией к слиянию, значительная и длительно сохраняющаяся (до 3-4-го дня сыпи) энантема и пятна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Филатова-Бельского-Коплика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преобладание (98,0%) тяжелых и среднетяжелых клинических форм. Течение заболевания более длительное.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атипичных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формах кори основные симптомы выражены слабо, стерто, некоторые симптомы могут отсутствовать. Иногда отсутствует катаральный период, не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выражена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высыпаний.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Митигированная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корь наблюдается у лиц, получивших в инкубационном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периоде иммуноглобулин, и характеризуется более длительной инкубацией, легким течением, невысокой температурой, необильной мелкопятнистой экзантемой, отсутствием катаральных явлений, пятен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Филатова-Бельского-Коплика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этапности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высыпаний.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атипичным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формам кори относятся и тяжелые варианты клинического течения: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гипертоксические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осложненные инфекционно-токсическим шоком; геморрагические, при которых, наряду с резкой интоксикацией, отмечаются множественные кровоизлияния в кожу и слизистые, а также кровь в моче.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Корь опасна своими осложнениями. Наиболее частым осложнением кори являются пневмонии, реже в качестве осложнений встречаются кератиты, иридоциклиты,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увеиты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отиты, коревой круп, стоматиты, колиты,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энцефаломиелиты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гнойничковые поражения кожи (фурункулез и др.).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взрослых более частым осложнением, чем у детей, является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менингоэнцефалит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нередко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оставляющий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необратимые последствия со стороны центральной нервной системы.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Летальные исходы от кори регистрируются с частотой 1 на 10 000 случаев. Риск серьезных осложнений и смерти наиболее высок у маленьких детей и взрослых.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Наиболее грозным осложнением кори является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подострый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склерозирующий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панэнцефалит (ПСПЭ), редкое дегенеративное заболевание центральной нервной системы, вызываемое персистенцией дефектного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кореподобного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вируса, которое развивается приблизительно через 7 лет после перенесенной кори с частотой 1 на 100 000 случаев этой инфекции. У больных появляются прогрессивные изменения личности, </w:t>
            </w:r>
            <w:proofErr w:type="spell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миоклонические</w:t>
            </w:r>
            <w:proofErr w:type="spell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судороги и двигательные расстройства, приводящие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коме</w:t>
            </w:r>
            <w:proofErr w:type="gramEnd"/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смерти. ПСПЭ чаще встречается у мужчин, чем у женщин. </w:t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1F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 перенесенного заболевания развивается пожизненная невосприимчивость (иммунитет) к последующему заражению.</w:t>
            </w:r>
          </w:p>
        </w:tc>
      </w:tr>
    </w:tbl>
    <w:p w:rsidR="007B0B83" w:rsidRPr="00061F37" w:rsidRDefault="007B0B83" w:rsidP="00C34498">
      <w:pPr>
        <w:rPr>
          <w:sz w:val="28"/>
          <w:szCs w:val="28"/>
        </w:rPr>
      </w:pPr>
    </w:p>
    <w:sectPr w:rsidR="007B0B83" w:rsidRPr="00061F37" w:rsidSect="00A7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A3E"/>
    <w:multiLevelType w:val="hybridMultilevel"/>
    <w:tmpl w:val="D160D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140C"/>
    <w:multiLevelType w:val="hybridMultilevel"/>
    <w:tmpl w:val="659A3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156E7"/>
    <w:multiLevelType w:val="hybridMultilevel"/>
    <w:tmpl w:val="3468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0B83"/>
    <w:rsid w:val="00061F37"/>
    <w:rsid w:val="00592306"/>
    <w:rsid w:val="007B0B83"/>
    <w:rsid w:val="00A70C26"/>
    <w:rsid w:val="00B82F1E"/>
    <w:rsid w:val="00C3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6"/>
  </w:style>
  <w:style w:type="paragraph" w:styleId="3">
    <w:name w:val="heading 3"/>
    <w:basedOn w:val="a"/>
    <w:link w:val="30"/>
    <w:uiPriority w:val="9"/>
    <w:qFormat/>
    <w:rsid w:val="007B0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61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B83"/>
  </w:style>
  <w:style w:type="character" w:customStyle="1" w:styleId="30">
    <w:name w:val="Заголовок 3 Знак"/>
    <w:basedOn w:val="a0"/>
    <w:link w:val="3"/>
    <w:uiPriority w:val="9"/>
    <w:rsid w:val="007B0B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10"/>
    <w:qFormat/>
    <w:rsid w:val="00061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1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61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6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 Л.В.</dc:creator>
  <cp:keywords/>
  <dc:description/>
  <cp:lastModifiedBy>Бегун Л.В.</cp:lastModifiedBy>
  <cp:revision>4</cp:revision>
  <cp:lastPrinted>2013-11-12T05:43:00Z</cp:lastPrinted>
  <dcterms:created xsi:type="dcterms:W3CDTF">2013-11-12T03:59:00Z</dcterms:created>
  <dcterms:modified xsi:type="dcterms:W3CDTF">2013-11-12T05:43:00Z</dcterms:modified>
</cp:coreProperties>
</file>